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23FCD">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366E54" w:rsidP="00132FC5">
      <w:pPr>
        <w:spacing w:after="0"/>
        <w:jc w:val="center"/>
        <w:rPr>
          <w:rFonts w:ascii="Times New Roman" w:hAnsi="Times New Roman"/>
          <w:sz w:val="28"/>
          <w:szCs w:val="28"/>
        </w:rPr>
      </w:pPr>
      <w:r>
        <w:rPr>
          <w:rFonts w:ascii="Times New Roman" w:hAnsi="Times New Roman"/>
          <w:sz w:val="28"/>
          <w:szCs w:val="28"/>
        </w:rPr>
        <w:t>17</w:t>
      </w:r>
      <w:r w:rsidR="00F23FCD">
        <w:rPr>
          <w:rFonts w:ascii="Times New Roman" w:hAnsi="Times New Roman"/>
          <w:sz w:val="28"/>
          <w:szCs w:val="28"/>
        </w:rPr>
        <w:t>.0</w:t>
      </w:r>
      <w:r>
        <w:rPr>
          <w:rFonts w:ascii="Times New Roman" w:hAnsi="Times New Roman"/>
          <w:sz w:val="28"/>
          <w:szCs w:val="28"/>
        </w:rPr>
        <w:t>7</w:t>
      </w:r>
      <w:r w:rsidR="0095692B">
        <w:rPr>
          <w:rFonts w:ascii="Times New Roman" w:hAnsi="Times New Roman"/>
          <w:sz w:val="28"/>
          <w:szCs w:val="28"/>
        </w:rPr>
        <w:t>.2015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F23FCD">
        <w:rPr>
          <w:rFonts w:ascii="Times New Roman" w:hAnsi="Times New Roman"/>
          <w:b/>
          <w:sz w:val="28"/>
          <w:szCs w:val="28"/>
        </w:rPr>
        <w:t xml:space="preserve">№ </w:t>
      </w:r>
      <w:r>
        <w:rPr>
          <w:rFonts w:ascii="Times New Roman" w:hAnsi="Times New Roman"/>
          <w:b/>
          <w:sz w:val="28"/>
          <w:szCs w:val="28"/>
        </w:rPr>
        <w:t>82</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F32066" w:rsidRDefault="00F32066"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C52968">
        <w:rPr>
          <w:rFonts w:ascii="Times New Roman" w:hAnsi="Times New Roman"/>
          <w:sz w:val="28"/>
          <w:szCs w:val="28"/>
        </w:rPr>
        <w:t xml:space="preserve">о результатам за </w:t>
      </w:r>
      <w:r w:rsidR="00366E54">
        <w:rPr>
          <w:rFonts w:ascii="Times New Roman" w:hAnsi="Times New Roman"/>
          <w:sz w:val="28"/>
          <w:szCs w:val="28"/>
        </w:rPr>
        <w:t xml:space="preserve">1 полугодие </w:t>
      </w:r>
      <w:r w:rsidR="00C52968">
        <w:rPr>
          <w:rFonts w:ascii="Times New Roman" w:hAnsi="Times New Roman"/>
          <w:sz w:val="28"/>
          <w:szCs w:val="28"/>
        </w:rPr>
        <w:t>201</w:t>
      </w:r>
      <w:r w:rsidR="00366E54">
        <w:rPr>
          <w:rFonts w:ascii="Times New Roman" w:hAnsi="Times New Roman"/>
          <w:sz w:val="28"/>
          <w:szCs w:val="28"/>
        </w:rPr>
        <w:t>5</w:t>
      </w:r>
      <w:r w:rsidRPr="00F32066">
        <w:rPr>
          <w:rFonts w:ascii="Times New Roman" w:hAnsi="Times New Roman"/>
          <w:sz w:val="28"/>
          <w:szCs w:val="28"/>
        </w:rPr>
        <w:t xml:space="preserve"> год</w:t>
      </w:r>
      <w:r w:rsidR="00366E54">
        <w:rPr>
          <w:rFonts w:ascii="Times New Roman" w:hAnsi="Times New Roman"/>
          <w:sz w:val="28"/>
          <w:szCs w:val="28"/>
        </w:rPr>
        <w:t>а</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 xml:space="preserve">го сельского поселения от 13.11.2013 № </w:t>
      </w:r>
      <w:r w:rsidR="009135F7">
        <w:rPr>
          <w:rFonts w:ascii="Times New Roman" w:hAnsi="Times New Roman"/>
          <w:sz w:val="28"/>
          <w:szCs w:val="28"/>
        </w:rPr>
        <w:t>97</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b/>
          <w:sz w:val="28"/>
          <w:szCs w:val="28"/>
        </w:rPr>
        <w:t>»</w:t>
      </w:r>
      <w:r w:rsidR="009135F7">
        <w:rPr>
          <w:rFonts w:ascii="Times New Roman" w:hAnsi="Times New Roman"/>
          <w:b/>
          <w:sz w:val="28"/>
          <w:szCs w:val="28"/>
        </w:rPr>
        <w:t>»</w:t>
      </w:r>
      <w:r w:rsidR="00C52968">
        <w:rPr>
          <w:rFonts w:ascii="Times New Roman" w:hAnsi="Times New Roman"/>
          <w:sz w:val="28"/>
          <w:szCs w:val="28"/>
        </w:rPr>
        <w:t xml:space="preserve">, по результатам за </w:t>
      </w:r>
      <w:r w:rsidR="00366E54">
        <w:rPr>
          <w:rFonts w:ascii="Times New Roman" w:hAnsi="Times New Roman"/>
          <w:sz w:val="28"/>
          <w:szCs w:val="28"/>
        </w:rPr>
        <w:t>1 полугодие 2015</w:t>
      </w:r>
      <w:r w:rsidRPr="00F32066">
        <w:rPr>
          <w:rFonts w:ascii="Times New Roman" w:hAnsi="Times New Roman"/>
          <w:sz w:val="28"/>
          <w:szCs w:val="28"/>
        </w:rPr>
        <w:t xml:space="preserve"> год</w:t>
      </w:r>
      <w:r w:rsidR="00366E54">
        <w:rPr>
          <w:rFonts w:ascii="Times New Roman" w:hAnsi="Times New Roman"/>
          <w:sz w:val="28"/>
          <w:szCs w:val="28"/>
        </w:rPr>
        <w:t>а</w:t>
      </w:r>
      <w:r w:rsidRPr="00F32066">
        <w:rPr>
          <w:rFonts w:ascii="Times New Roman" w:hAnsi="Times New Roman"/>
          <w:sz w:val="28"/>
          <w:szCs w:val="28"/>
        </w:rPr>
        <w:t xml:space="preserve">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2. Настоящее постановление вступает в силу</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366E54" w:rsidP="00F32066">
      <w:pPr>
        <w:spacing w:after="0" w:line="240" w:lineRule="auto"/>
        <w:jc w:val="right"/>
        <w:rPr>
          <w:rFonts w:ascii="Times New Roman" w:hAnsi="Times New Roman"/>
          <w:sz w:val="24"/>
          <w:szCs w:val="24"/>
        </w:rPr>
      </w:pPr>
      <w:r>
        <w:rPr>
          <w:rFonts w:ascii="Times New Roman" w:hAnsi="Times New Roman"/>
          <w:sz w:val="24"/>
          <w:szCs w:val="24"/>
        </w:rPr>
        <w:t>от 17</w:t>
      </w:r>
      <w:r w:rsidR="00F23FCD">
        <w:rPr>
          <w:rFonts w:ascii="Times New Roman" w:hAnsi="Times New Roman"/>
          <w:sz w:val="24"/>
          <w:szCs w:val="24"/>
        </w:rPr>
        <w:t>.0</w:t>
      </w:r>
      <w:r>
        <w:rPr>
          <w:rFonts w:ascii="Times New Roman" w:hAnsi="Times New Roman"/>
          <w:sz w:val="24"/>
          <w:szCs w:val="24"/>
        </w:rPr>
        <w:t>7</w:t>
      </w:r>
      <w:r w:rsidR="00132FC5">
        <w:rPr>
          <w:rFonts w:ascii="Times New Roman" w:hAnsi="Times New Roman"/>
          <w:sz w:val="24"/>
          <w:szCs w:val="24"/>
        </w:rPr>
        <w:t>.</w:t>
      </w:r>
      <w:r w:rsidR="00C52968">
        <w:rPr>
          <w:rFonts w:ascii="Times New Roman" w:hAnsi="Times New Roman"/>
          <w:sz w:val="24"/>
          <w:szCs w:val="24"/>
        </w:rPr>
        <w:t>2015</w:t>
      </w:r>
      <w:r w:rsidR="00320D4F" w:rsidRPr="00F32066">
        <w:rPr>
          <w:rFonts w:ascii="Times New Roman" w:hAnsi="Times New Roman"/>
          <w:sz w:val="24"/>
          <w:szCs w:val="24"/>
        </w:rPr>
        <w:t xml:space="preserve"> № </w:t>
      </w:r>
      <w:r>
        <w:rPr>
          <w:rFonts w:ascii="Times New Roman" w:hAnsi="Times New Roman"/>
          <w:sz w:val="24"/>
          <w:szCs w:val="24"/>
        </w:rPr>
        <w:t>82</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Pr="00F32066" w:rsidRDefault="00C52968"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Pr>
          <w:rFonts w:ascii="Times New Roman" w:hAnsi="Times New Roman"/>
          <w:sz w:val="28"/>
          <w:szCs w:val="28"/>
        </w:rPr>
        <w:t xml:space="preserve">о результатам за </w:t>
      </w:r>
      <w:r w:rsidR="00366E54">
        <w:rPr>
          <w:rFonts w:ascii="Times New Roman" w:hAnsi="Times New Roman"/>
          <w:sz w:val="28"/>
          <w:szCs w:val="28"/>
        </w:rPr>
        <w:t xml:space="preserve">1 полугодие </w:t>
      </w:r>
      <w:r>
        <w:rPr>
          <w:rFonts w:ascii="Times New Roman" w:hAnsi="Times New Roman"/>
          <w:sz w:val="28"/>
          <w:szCs w:val="28"/>
        </w:rPr>
        <w:t>201</w:t>
      </w:r>
      <w:r w:rsidR="00366E54">
        <w:rPr>
          <w:rFonts w:ascii="Times New Roman" w:hAnsi="Times New Roman"/>
          <w:sz w:val="28"/>
          <w:szCs w:val="28"/>
        </w:rPr>
        <w:t>5</w:t>
      </w:r>
      <w:r w:rsidRPr="00F32066">
        <w:rPr>
          <w:rFonts w:ascii="Times New Roman" w:hAnsi="Times New Roman"/>
          <w:sz w:val="28"/>
          <w:szCs w:val="28"/>
        </w:rPr>
        <w:t xml:space="preserve"> год</w:t>
      </w:r>
      <w:r w:rsidR="00366E54">
        <w:rPr>
          <w:rFonts w:ascii="Times New Roman" w:hAnsi="Times New Roman"/>
          <w:sz w:val="28"/>
          <w:szCs w:val="28"/>
        </w:rPr>
        <w:t>а</w:t>
      </w:r>
    </w:p>
    <w:p w:rsidR="004323FA" w:rsidRDefault="004323FA" w:rsidP="00C52968">
      <w:pPr>
        <w:spacing w:after="0" w:line="240" w:lineRule="auto"/>
        <w:jc w:val="center"/>
        <w:rPr>
          <w:rFonts w:ascii="Times New Roman" w:hAnsi="Times New Roman"/>
          <w:sz w:val="28"/>
          <w:szCs w:val="28"/>
        </w:rPr>
      </w:pPr>
    </w:p>
    <w:p w:rsidR="003E3596" w:rsidRDefault="003E3596" w:rsidP="000B6951">
      <w:pPr>
        <w:widowControl w:val="0"/>
        <w:kinsoku w:val="0"/>
        <w:overflowPunct w:val="0"/>
        <w:autoSpaceDE w:val="0"/>
        <w:autoSpaceDN w:val="0"/>
        <w:adjustRightInd w:val="0"/>
        <w:spacing w:after="0" w:line="240" w:lineRule="auto"/>
        <w:jc w:val="center"/>
        <w:rPr>
          <w:rFonts w:ascii="Times New Roman" w:hAnsi="Times New Roman"/>
          <w:sz w:val="24"/>
          <w:szCs w:val="24"/>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9135F7">
        <w:rPr>
          <w:rFonts w:ascii="Times New Roman" w:hAnsi="Times New Roman"/>
          <w:sz w:val="28"/>
        </w:rPr>
        <w:t>Энергоэффективность и развитие энергетики</w:t>
      </w:r>
      <w:r w:rsidR="004323FA" w:rsidRPr="004323FA">
        <w:rPr>
          <w:rFonts w:ascii="Times New Roman" w:hAnsi="Times New Roman"/>
          <w:kern w:val="2"/>
          <w:sz w:val="28"/>
          <w:szCs w:val="28"/>
        </w:rPr>
        <w:t xml:space="preserve">» за </w:t>
      </w:r>
      <w:r w:rsidR="00366E54">
        <w:rPr>
          <w:rFonts w:ascii="Times New Roman" w:hAnsi="Times New Roman"/>
          <w:kern w:val="2"/>
          <w:sz w:val="28"/>
          <w:szCs w:val="28"/>
        </w:rPr>
        <w:t xml:space="preserve">1 полугодие </w:t>
      </w:r>
      <w:r w:rsidR="004323FA">
        <w:rPr>
          <w:rFonts w:ascii="Times New Roman" w:hAnsi="Times New Roman"/>
          <w:sz w:val="28"/>
          <w:szCs w:val="28"/>
        </w:rPr>
        <w:t>201</w:t>
      </w:r>
      <w:r w:rsidR="00366E54">
        <w:rPr>
          <w:rFonts w:ascii="Times New Roman" w:hAnsi="Times New Roman"/>
          <w:sz w:val="28"/>
          <w:szCs w:val="28"/>
        </w:rPr>
        <w:t>5</w:t>
      </w:r>
      <w:r w:rsidR="004323FA">
        <w:rPr>
          <w:rFonts w:ascii="Times New Roman" w:hAnsi="Times New Roman"/>
          <w:sz w:val="28"/>
          <w:szCs w:val="28"/>
        </w:rPr>
        <w:t xml:space="preserve"> год</w:t>
      </w:r>
      <w:r w:rsidR="00366E54">
        <w:rPr>
          <w:rFonts w:ascii="Times New Roman" w:hAnsi="Times New Roman"/>
          <w:sz w:val="28"/>
          <w:szCs w:val="28"/>
        </w:rPr>
        <w:t>а</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66E54">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Ответственный исполнитель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66E54">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66E54">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366E54">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0448FA">
        <w:trPr>
          <w:trHeight w:val="994"/>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9135F7" w:rsidP="009135F7">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Утепление чердачных перекрытий</w:t>
            </w:r>
          </w:p>
        </w:tc>
        <w:tc>
          <w:tcPr>
            <w:tcW w:w="1979" w:type="dxa"/>
            <w:tcBorders>
              <w:top w:val="nil"/>
              <w:left w:val="single" w:sz="4" w:space="0" w:color="auto"/>
              <w:bottom w:val="single" w:sz="4" w:space="0" w:color="auto"/>
              <w:right w:val="single" w:sz="4" w:space="0" w:color="auto"/>
            </w:tcBorders>
          </w:tcPr>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 xml:space="preserve">Администрация Красновского сельского поселения </w:t>
            </w:r>
          </w:p>
          <w:p w:rsidR="004323FA" w:rsidRPr="004323FA" w:rsidRDefault="004323FA" w:rsidP="009135F7">
            <w:pPr>
              <w:pStyle w:val="ConsPlusCell"/>
              <w:jc w:val="center"/>
              <w:rPr>
                <w:rFonts w:ascii="Times New Roman" w:hAnsi="Times New Roman"/>
              </w:rPr>
            </w:pPr>
          </w:p>
        </w:tc>
        <w:tc>
          <w:tcPr>
            <w:tcW w:w="2441" w:type="dxa"/>
            <w:tcBorders>
              <w:top w:val="nil"/>
              <w:left w:val="single" w:sz="4" w:space="0" w:color="auto"/>
              <w:bottom w:val="single" w:sz="4" w:space="0" w:color="auto"/>
              <w:right w:val="single" w:sz="4" w:space="0" w:color="auto"/>
            </w:tcBorders>
          </w:tcPr>
          <w:p w:rsidR="004323FA" w:rsidRPr="004323FA" w:rsidRDefault="004F2DAD" w:rsidP="004F2DAD">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Чердачные перекрытия утеплены, крыша на здании администрации перекрыта</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558" w:type="dxa"/>
            <w:tcBorders>
              <w:top w:val="nil"/>
              <w:left w:val="single" w:sz="4" w:space="0" w:color="auto"/>
              <w:bottom w:val="single" w:sz="4" w:space="0" w:color="auto"/>
              <w:right w:val="single" w:sz="4" w:space="0" w:color="auto"/>
            </w:tcBorders>
          </w:tcPr>
          <w:p w:rsidR="004323FA" w:rsidRPr="004323FA" w:rsidRDefault="009135F7"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10</w:t>
            </w:r>
            <w:r w:rsidR="004323FA" w:rsidRPr="004323FA">
              <w:rPr>
                <w:rFonts w:ascii="Times New Roman" w:hAnsi="Times New Roman"/>
                <w:lang w:eastAsia="en-US"/>
              </w:rPr>
              <w:t>0</w:t>
            </w:r>
            <w:r>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9135F7"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99,9</w:t>
            </w:r>
          </w:p>
        </w:tc>
        <w:tc>
          <w:tcPr>
            <w:tcW w:w="1865" w:type="dxa"/>
            <w:tcBorders>
              <w:top w:val="nil"/>
              <w:left w:val="single" w:sz="4" w:space="0" w:color="auto"/>
              <w:bottom w:val="single" w:sz="4" w:space="0" w:color="auto"/>
              <w:right w:val="single" w:sz="4" w:space="0" w:color="auto"/>
            </w:tcBorders>
          </w:tcPr>
          <w:p w:rsidR="004323FA" w:rsidRPr="004323FA" w:rsidRDefault="004F2D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99,9</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3E3596"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Pr>
                <w:rFonts w:ascii="Times New Roman" w:hAnsi="Times New Roman"/>
                <w:color w:val="000000"/>
                <w:kern w:val="2"/>
                <w:sz w:val="18"/>
                <w:szCs w:val="18"/>
                <w:lang w:eastAsia="en-US"/>
              </w:rPr>
              <w:t>Замена ламп накаливания и других неэффективных элементов систем освещения, в том числе светильников, на энергосберегающие</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9135F7" w:rsidP="009258AD">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cs="Arial"/>
                <w:sz w:val="20"/>
                <w:szCs w:val="20"/>
                <w:lang w:eastAsia="en-US"/>
              </w:rPr>
              <w:t>МБУК КСП ТР «КБДЦ»</w:t>
            </w:r>
          </w:p>
        </w:tc>
        <w:tc>
          <w:tcPr>
            <w:tcW w:w="2441" w:type="dxa"/>
            <w:tcBorders>
              <w:top w:val="single" w:sz="4" w:space="0" w:color="auto"/>
              <w:left w:val="single" w:sz="4" w:space="0" w:color="auto"/>
              <w:bottom w:val="single" w:sz="4" w:space="0" w:color="auto"/>
              <w:right w:val="single" w:sz="4" w:space="0" w:color="auto"/>
            </w:tcBorders>
          </w:tcPr>
          <w:p w:rsidR="004323FA" w:rsidRPr="004F2DAD" w:rsidRDefault="004F2DAD" w:rsidP="004F2DAD">
            <w:pPr>
              <w:widowControl w:val="0"/>
              <w:autoSpaceDE w:val="0"/>
              <w:autoSpaceDN w:val="0"/>
              <w:adjustRightInd w:val="0"/>
              <w:spacing w:after="0" w:line="240" w:lineRule="auto"/>
              <w:jc w:val="center"/>
              <w:rPr>
                <w:rFonts w:ascii="Times New Roman" w:hAnsi="Times New Roman"/>
                <w:sz w:val="20"/>
                <w:szCs w:val="20"/>
                <w:lang w:eastAsia="en-US"/>
              </w:rPr>
            </w:pPr>
            <w:r w:rsidRPr="004F2DAD">
              <w:rPr>
                <w:rFonts w:ascii="Times New Roman" w:hAnsi="Times New Roman"/>
                <w:color w:val="000000"/>
                <w:sz w:val="18"/>
                <w:szCs w:val="18"/>
              </w:rPr>
              <w:t>Модернизация систем освещения в БУ, достижение снижения потребления электрической энергии в БУ не менее 3% в год</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01.01.2014</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31.12.2014</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3E3596"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3E3596"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F2D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w:t>
            </w:r>
          </w:p>
        </w:tc>
      </w:tr>
    </w:tbl>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366E54">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366E54">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366E54">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366E54">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366E54">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3E3596" w:rsidRPr="003E3596">
              <w:rPr>
                <w:rFonts w:ascii="Times New Roman" w:hAnsi="Times New Roman"/>
                <w:sz w:val="24"/>
                <w:szCs w:val="24"/>
              </w:rPr>
              <w:t>Энергоэффективность и развитие энергетики</w:t>
            </w:r>
            <w:r>
              <w:rPr>
                <w:rFonts w:ascii="Times New Roman" w:hAnsi="Times New Roman"/>
                <w:sz w:val="24"/>
                <w:szCs w:val="24"/>
              </w:rPr>
              <w:t>»</w:t>
            </w:r>
            <w:r w:rsidRPr="009258AD">
              <w:rPr>
                <w:rFonts w:ascii="Times New Roman" w:hAnsi="Times New Roman"/>
                <w:sz w:val="24"/>
                <w:szCs w:val="24"/>
              </w:rPr>
              <w:t xml:space="preserve">                     </w:t>
            </w:r>
          </w:p>
        </w:tc>
      </w:tr>
      <w:tr w:rsidR="00E75BBE"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E75BBE" w:rsidRPr="001F28C3" w:rsidRDefault="00E75BBE" w:rsidP="00E75BBE">
            <w:pPr>
              <w:rPr>
                <w:rFonts w:ascii="Times New Roman" w:hAnsi="Times New Roman"/>
              </w:rPr>
            </w:pPr>
            <w:r w:rsidRPr="001F28C3">
              <w:rPr>
                <w:rFonts w:ascii="Times New Roman" w:hAnsi="Times New Roman"/>
              </w:rPr>
              <w:t>Энергоемкость валового продукта</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кг у.т./</w:t>
            </w:r>
          </w:p>
        </w:tc>
        <w:tc>
          <w:tcPr>
            <w:tcW w:w="2104" w:type="dxa"/>
            <w:tcBorders>
              <w:left w:val="single" w:sz="4" w:space="0" w:color="auto"/>
              <w:bottom w:val="single" w:sz="4" w:space="0" w:color="auto"/>
              <w:right w:val="single" w:sz="4" w:space="0" w:color="auto"/>
            </w:tcBorders>
          </w:tcPr>
          <w:p w:rsidR="00E75BBE" w:rsidRPr="00E75BBE" w:rsidRDefault="00727174" w:rsidP="00727174">
            <w:pPr>
              <w:rPr>
                <w:rFonts w:ascii="Times New Roman" w:hAnsi="Times New Roman"/>
              </w:rPr>
            </w:pPr>
            <w:r>
              <w:rPr>
                <w:rFonts w:ascii="Times New Roman" w:hAnsi="Times New Roman"/>
              </w:rPr>
              <w:t>153</w:t>
            </w:r>
            <w:r w:rsidR="00E75BBE" w:rsidRPr="00E75BBE">
              <w:rPr>
                <w:rFonts w:ascii="Times New Roman" w:hAnsi="Times New Roman"/>
              </w:rPr>
              <w:t>,</w:t>
            </w:r>
            <w:r>
              <w:rPr>
                <w:rFonts w:ascii="Times New Roman" w:hAnsi="Times New Roman"/>
              </w:rPr>
              <w:t>8</w:t>
            </w:r>
          </w:p>
        </w:tc>
        <w:tc>
          <w:tcPr>
            <w:tcW w:w="1080" w:type="dxa"/>
            <w:tcBorders>
              <w:left w:val="single" w:sz="4" w:space="0" w:color="auto"/>
              <w:bottom w:val="single" w:sz="4" w:space="0" w:color="auto"/>
              <w:right w:val="single" w:sz="4" w:space="0" w:color="auto"/>
            </w:tcBorders>
          </w:tcPr>
          <w:p w:rsidR="00E75BBE" w:rsidRPr="00E75BBE" w:rsidRDefault="00727174" w:rsidP="00727174">
            <w:pPr>
              <w:rPr>
                <w:rFonts w:ascii="Times New Roman" w:hAnsi="Times New Roman"/>
              </w:rPr>
            </w:pPr>
            <w:r>
              <w:rPr>
                <w:rFonts w:ascii="Times New Roman" w:hAnsi="Times New Roman"/>
              </w:rPr>
              <w:t>128</w:t>
            </w:r>
            <w:r w:rsidR="00E75BBE" w:rsidRPr="00E75BBE">
              <w:rPr>
                <w:rFonts w:ascii="Times New Roman" w:hAnsi="Times New Roman"/>
              </w:rPr>
              <w:t>,</w:t>
            </w:r>
            <w:r>
              <w:rPr>
                <w:rFonts w:ascii="Times New Roman" w:hAnsi="Times New Roman"/>
              </w:rPr>
              <w:t>6</w:t>
            </w:r>
          </w:p>
        </w:tc>
        <w:tc>
          <w:tcPr>
            <w:tcW w:w="1994" w:type="dxa"/>
            <w:tcBorders>
              <w:left w:val="single" w:sz="4" w:space="0" w:color="auto"/>
              <w:bottom w:val="single" w:sz="4" w:space="0" w:color="auto"/>
              <w:right w:val="single" w:sz="4" w:space="0" w:color="auto"/>
            </w:tcBorders>
          </w:tcPr>
          <w:p w:rsidR="00E75BBE" w:rsidRPr="00E75BBE" w:rsidRDefault="00727174" w:rsidP="00727174">
            <w:pPr>
              <w:rPr>
                <w:rFonts w:ascii="Times New Roman" w:hAnsi="Times New Roman"/>
              </w:rPr>
            </w:pPr>
            <w:r>
              <w:rPr>
                <w:rFonts w:ascii="Times New Roman" w:hAnsi="Times New Roman"/>
              </w:rPr>
              <w:t>85</w:t>
            </w:r>
            <w:r w:rsidR="00E75BBE" w:rsidRPr="00E75BBE">
              <w:rPr>
                <w:rFonts w:ascii="Times New Roman" w:hAnsi="Times New Roman"/>
              </w:rPr>
              <w:t>,</w:t>
            </w:r>
            <w:r>
              <w:rPr>
                <w:rFonts w:ascii="Times New Roman" w:hAnsi="Times New Roman"/>
              </w:rPr>
              <w:t>7</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E75BBE" w:rsidRPr="001F28C3" w:rsidRDefault="00E75BBE" w:rsidP="00E75BBE">
            <w:pPr>
              <w:rPr>
                <w:rFonts w:ascii="Times New Roman" w:hAnsi="Times New Roman"/>
              </w:rPr>
            </w:pPr>
            <w:r w:rsidRPr="001F28C3">
              <w:rPr>
                <w:rFonts w:ascii="Times New Roman" w:hAnsi="Times New Roman"/>
              </w:rPr>
              <w:t>Доля объема электрической энергии, расчеты за потребление которой осуществляются на основании показаний приборов учета, в общем объеме электрической энергии, потребляемой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 тыс. рублей</w:t>
            </w:r>
          </w:p>
        </w:tc>
        <w:tc>
          <w:tcPr>
            <w:tcW w:w="2104"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1080"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1994" w:type="dxa"/>
            <w:tcBorders>
              <w:left w:val="single" w:sz="4" w:space="0" w:color="auto"/>
              <w:bottom w:val="single" w:sz="4" w:space="0" w:color="auto"/>
              <w:right w:val="single" w:sz="4" w:space="0" w:color="auto"/>
            </w:tcBorders>
          </w:tcPr>
          <w:p w:rsidR="00E75BBE" w:rsidRPr="00E75BBE" w:rsidRDefault="00727174" w:rsidP="00E75BBE">
            <w:pPr>
              <w:rPr>
                <w:rFonts w:ascii="Times New Roman" w:hAnsi="Times New Roman"/>
              </w:rPr>
            </w:pPr>
            <w:r>
              <w:rPr>
                <w:rFonts w:ascii="Times New Roman" w:hAnsi="Times New Roman"/>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Доля объема природного газа, расчеты за потребление которого осуществляются на основании показаний приборов учета, в общем объеме природного газа, потребляемого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72717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r w:rsidR="00E75BBE">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E75BBE" w:rsidRP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 xml:space="preserve">Экономия электрической энергии в натуральном </w:t>
            </w:r>
          </w:p>
          <w:p w:rsidR="009258AD"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выражении</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тыс. кВт. ч</w:t>
            </w:r>
          </w:p>
        </w:tc>
        <w:tc>
          <w:tcPr>
            <w:tcW w:w="210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7,4</w:t>
            </w:r>
          </w:p>
        </w:tc>
        <w:tc>
          <w:tcPr>
            <w:tcW w:w="1080"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r w:rsidR="00AF66D1">
              <w:rPr>
                <w:rFonts w:ascii="Times New Roman" w:hAnsi="Times New Roman"/>
                <w:sz w:val="24"/>
                <w:szCs w:val="24"/>
              </w:rPr>
              <w:t>4</w:t>
            </w:r>
          </w:p>
        </w:tc>
        <w:tc>
          <w:tcPr>
            <w:tcW w:w="1994" w:type="dxa"/>
            <w:tcBorders>
              <w:left w:val="single" w:sz="4" w:space="0" w:color="auto"/>
              <w:bottom w:val="single" w:sz="4" w:space="0" w:color="auto"/>
              <w:right w:val="single" w:sz="4" w:space="0" w:color="auto"/>
            </w:tcBorders>
          </w:tcPr>
          <w:p w:rsidR="009258AD"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7,4</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процентов</w:t>
            </w:r>
          </w:p>
        </w:tc>
        <w:tc>
          <w:tcPr>
            <w:tcW w:w="2104"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3077"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процентов</w:t>
            </w:r>
          </w:p>
        </w:tc>
        <w:tc>
          <w:tcPr>
            <w:tcW w:w="2104"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E75BBE">
        <w:trPr>
          <w:trHeight w:val="835"/>
          <w:tblCellSpacing w:w="5" w:type="nil"/>
          <w:jc w:val="center"/>
        </w:trPr>
        <w:tc>
          <w:tcPr>
            <w:tcW w:w="739" w:type="dxa"/>
            <w:tcBorders>
              <w:top w:val="single" w:sz="4" w:space="0" w:color="auto"/>
              <w:left w:val="single" w:sz="4" w:space="0" w:color="auto"/>
              <w:right w:val="single" w:sz="4" w:space="0" w:color="auto"/>
            </w:tcBorders>
          </w:tcPr>
          <w:p w:rsidR="00E75BBE" w:rsidRPr="00DE146F" w:rsidRDefault="00E75BBE" w:rsidP="00E75BBE">
            <w:r w:rsidRPr="00DE146F">
              <w:t>7.</w:t>
            </w:r>
          </w:p>
        </w:tc>
        <w:tc>
          <w:tcPr>
            <w:tcW w:w="3077"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Доля объемов природного газа, потребляемого БУ, расчеты за который осуществляются с использованием приборов учета, в общем объеме природного газа, потребляемого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процентов</w:t>
            </w:r>
          </w:p>
        </w:tc>
        <w:tc>
          <w:tcPr>
            <w:tcW w:w="2104"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1080"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1994"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3077"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Доля товаров, работ, услуг, закупаемых для муниципальных нужд в соответствии с требо-ваниями энергетической эффективности, в общем объеме закупаемых товаров, работ, услуг для муниципальных нужд</w:t>
            </w:r>
          </w:p>
        </w:tc>
        <w:tc>
          <w:tcPr>
            <w:tcW w:w="1418"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процентов</w:t>
            </w:r>
          </w:p>
        </w:tc>
        <w:tc>
          <w:tcPr>
            <w:tcW w:w="2104"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3E3596">
        <w:rPr>
          <w:rFonts w:ascii="Times New Roman" w:hAnsi="Times New Roman"/>
          <w:sz w:val="28"/>
        </w:rPr>
        <w:t>Энергоэффективность и развитие энергетики</w:t>
      </w:r>
      <w:r w:rsidRPr="00727022">
        <w:rPr>
          <w:rFonts w:ascii="Times New Roman" w:hAnsi="Times New Roman"/>
          <w:sz w:val="28"/>
          <w:szCs w:val="28"/>
        </w:rPr>
        <w:t xml:space="preserve">»                    </w:t>
      </w:r>
      <w:r>
        <w:rPr>
          <w:rFonts w:ascii="Times New Roman" w:hAnsi="Times New Roman"/>
          <w:sz w:val="28"/>
          <w:szCs w:val="28"/>
        </w:rPr>
        <w:t xml:space="preserve">    за  </w:t>
      </w:r>
      <w:r w:rsidR="00366E54">
        <w:rPr>
          <w:rFonts w:ascii="Times New Roman" w:hAnsi="Times New Roman"/>
          <w:sz w:val="28"/>
          <w:szCs w:val="28"/>
        </w:rPr>
        <w:t xml:space="preserve">1 полугодие </w:t>
      </w:r>
      <w:r>
        <w:rPr>
          <w:rFonts w:ascii="Times New Roman" w:hAnsi="Times New Roman"/>
          <w:sz w:val="28"/>
          <w:szCs w:val="28"/>
        </w:rPr>
        <w:t>201</w:t>
      </w:r>
      <w:r w:rsidR="00366E54">
        <w:rPr>
          <w:rFonts w:ascii="Times New Roman" w:hAnsi="Times New Roman"/>
          <w:sz w:val="28"/>
          <w:szCs w:val="28"/>
        </w:rPr>
        <w:t>5</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0448FA" w:rsidRDefault="003E3596" w:rsidP="00727022">
            <w:pPr>
              <w:widowControl w:val="0"/>
              <w:autoSpaceDE w:val="0"/>
              <w:autoSpaceDN w:val="0"/>
              <w:adjustRightInd w:val="0"/>
              <w:spacing w:after="0" w:line="240" w:lineRule="auto"/>
              <w:rPr>
                <w:rFonts w:ascii="Times New Roman" w:hAnsi="Times New Roman"/>
              </w:rPr>
            </w:pPr>
            <w:r w:rsidRPr="000448FA">
              <w:rPr>
                <w:rFonts w:ascii="Times New Roman" w:hAnsi="Times New Roman"/>
              </w:rPr>
              <w:t>Энергоэффективность и развитие энергетики</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366E54" w:rsidP="00366E5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209</w:t>
            </w:r>
            <w:r w:rsidR="00727022">
              <w:rPr>
                <w:rFonts w:ascii="Times New Roman" w:hAnsi="Times New Roman"/>
                <w:sz w:val="24"/>
                <w:szCs w:val="24"/>
              </w:rPr>
              <w:t>,</w:t>
            </w:r>
            <w:r>
              <w:rPr>
                <w:rFonts w:ascii="Times New Roman" w:hAnsi="Times New Roman"/>
                <w:sz w:val="24"/>
                <w:szCs w:val="24"/>
              </w:rPr>
              <w:t>7</w:t>
            </w:r>
          </w:p>
        </w:tc>
        <w:tc>
          <w:tcPr>
            <w:tcW w:w="1559" w:type="dxa"/>
            <w:tcBorders>
              <w:left w:val="single" w:sz="4" w:space="0" w:color="auto"/>
              <w:bottom w:val="single" w:sz="4" w:space="0" w:color="auto"/>
              <w:right w:val="single" w:sz="4" w:space="0" w:color="auto"/>
            </w:tcBorders>
          </w:tcPr>
          <w:p w:rsidR="00727022" w:rsidRPr="00727022" w:rsidRDefault="00366E54" w:rsidP="00366E5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139</w:t>
            </w:r>
            <w:r w:rsidR="003E3596">
              <w:rPr>
                <w:rFonts w:ascii="Times New Roman" w:hAnsi="Times New Roman"/>
                <w:sz w:val="24"/>
                <w:szCs w:val="24"/>
              </w:rPr>
              <w:t>,</w:t>
            </w:r>
            <w:r>
              <w:rPr>
                <w:rFonts w:ascii="Times New Roman" w:hAnsi="Times New Roman"/>
                <w:sz w:val="24"/>
                <w:szCs w:val="24"/>
              </w:rPr>
              <w:t>8</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366E54" w:rsidP="00366E5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209</w:t>
            </w:r>
            <w:r w:rsidR="00727022">
              <w:rPr>
                <w:rFonts w:ascii="Times New Roman" w:hAnsi="Times New Roman"/>
                <w:sz w:val="24"/>
                <w:szCs w:val="24"/>
              </w:rPr>
              <w:t>,</w:t>
            </w:r>
            <w:r>
              <w:rPr>
                <w:rFonts w:ascii="Times New Roman" w:hAnsi="Times New Roman"/>
                <w:sz w:val="24"/>
                <w:szCs w:val="24"/>
              </w:rPr>
              <w:t>7</w:t>
            </w:r>
          </w:p>
        </w:tc>
        <w:tc>
          <w:tcPr>
            <w:tcW w:w="1559" w:type="dxa"/>
            <w:tcBorders>
              <w:left w:val="single" w:sz="4" w:space="0" w:color="auto"/>
              <w:bottom w:val="single" w:sz="4" w:space="0" w:color="auto"/>
              <w:right w:val="single" w:sz="4" w:space="0" w:color="auto"/>
            </w:tcBorders>
          </w:tcPr>
          <w:p w:rsidR="00727022" w:rsidRPr="00727022" w:rsidRDefault="003E3596" w:rsidP="00366E5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366E54">
              <w:rPr>
                <w:rFonts w:ascii="Times New Roman" w:hAnsi="Times New Roman"/>
                <w:sz w:val="24"/>
                <w:szCs w:val="24"/>
              </w:rPr>
              <w:t>39</w:t>
            </w:r>
            <w:r w:rsidR="00727022">
              <w:rPr>
                <w:rFonts w:ascii="Times New Roman" w:hAnsi="Times New Roman"/>
                <w:sz w:val="24"/>
                <w:szCs w:val="24"/>
              </w:rPr>
              <w:t>,</w:t>
            </w:r>
            <w:r w:rsidR="00366E54">
              <w:rPr>
                <w:rFonts w:ascii="Times New Roman" w:hAnsi="Times New Roman"/>
                <w:sz w:val="24"/>
                <w:szCs w:val="24"/>
              </w:rPr>
              <w:t>8</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B6951" w:rsidP="000B6951">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896D32">
        <w:rPr>
          <w:sz w:val="28"/>
          <w:szCs w:val="28"/>
        </w:rPr>
        <w:t xml:space="preserve"> за </w:t>
      </w:r>
      <w:r w:rsidR="00366E54">
        <w:rPr>
          <w:sz w:val="28"/>
          <w:szCs w:val="28"/>
        </w:rPr>
        <w:t xml:space="preserve">1 полугодие </w:t>
      </w:r>
      <w:r w:rsidR="00896D32">
        <w:rPr>
          <w:sz w:val="28"/>
          <w:szCs w:val="28"/>
        </w:rPr>
        <w:t>201</w:t>
      </w:r>
      <w:r w:rsidR="00366E54">
        <w:rPr>
          <w:sz w:val="28"/>
          <w:szCs w:val="28"/>
        </w:rPr>
        <w:t>5</w:t>
      </w:r>
      <w:r w:rsidR="00320D4F" w:rsidRPr="00535C49">
        <w:rPr>
          <w:sz w:val="28"/>
          <w:szCs w:val="28"/>
        </w:rPr>
        <w:t xml:space="preserve"> год</w:t>
      </w:r>
      <w:r w:rsidR="00366E54">
        <w:rPr>
          <w:sz w:val="28"/>
          <w:szCs w:val="28"/>
        </w:rPr>
        <w:t>а</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0448F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0448FA" w:rsidRDefault="000448FA" w:rsidP="000B6951">
      <w:pPr>
        <w:spacing w:after="0" w:line="240" w:lineRule="auto"/>
        <w:ind w:firstLine="709"/>
        <w:jc w:val="both"/>
        <w:rPr>
          <w:rFonts w:ascii="Times New Roman" w:hAnsi="Times New Roman"/>
          <w:sz w:val="28"/>
          <w:szCs w:val="28"/>
        </w:rPr>
      </w:pPr>
      <w:r>
        <w:rPr>
          <w:rFonts w:ascii="Times New Roman" w:hAnsi="Times New Roman"/>
          <w:sz w:val="28"/>
          <w:szCs w:val="28"/>
        </w:rPr>
        <w:t>Основные мероприятия, предусмотренные муниципальной программой «Энергоэффективность и развитие энергетики» достигнуты в объеме,</w:t>
      </w:r>
      <w:r w:rsidR="00B63230">
        <w:rPr>
          <w:rFonts w:ascii="Times New Roman" w:hAnsi="Times New Roman"/>
          <w:sz w:val="28"/>
          <w:szCs w:val="28"/>
        </w:rPr>
        <w:t xml:space="preserve"> запланированных</w:t>
      </w:r>
      <w:r>
        <w:rPr>
          <w:rFonts w:ascii="Times New Roman" w:hAnsi="Times New Roman"/>
          <w:sz w:val="28"/>
          <w:szCs w:val="28"/>
        </w:rPr>
        <w:t xml:space="preserve"> </w:t>
      </w:r>
      <w:r w:rsidR="00B63230">
        <w:rPr>
          <w:rFonts w:ascii="Times New Roman" w:hAnsi="Times New Roman"/>
          <w:sz w:val="28"/>
          <w:szCs w:val="28"/>
        </w:rPr>
        <w:t xml:space="preserve">средств для реализации программы в 1 полугодии, </w:t>
      </w:r>
      <w:r>
        <w:rPr>
          <w:rFonts w:ascii="Times New Roman" w:hAnsi="Times New Roman"/>
          <w:sz w:val="28"/>
          <w:szCs w:val="28"/>
        </w:rPr>
        <w:t>произведены:</w:t>
      </w:r>
      <w:r w:rsidRPr="000448FA">
        <w:t xml:space="preserve"> </w:t>
      </w:r>
      <w:r w:rsidR="00B63230">
        <w:rPr>
          <w:rFonts w:ascii="Times New Roman" w:hAnsi="Times New Roman"/>
          <w:sz w:val="28"/>
          <w:szCs w:val="28"/>
        </w:rPr>
        <w:t>замена деревянных оконных блоков на стеклопакеты в здании администрации сельского поселения</w:t>
      </w:r>
      <w:r>
        <w:rPr>
          <w:rFonts w:ascii="Times New Roman" w:hAnsi="Times New Roman"/>
          <w:sz w:val="28"/>
          <w:szCs w:val="28"/>
        </w:rPr>
        <w:t>.</w:t>
      </w:r>
    </w:p>
    <w:p w:rsidR="00320D4F" w:rsidRPr="00535C49" w:rsidRDefault="000448FA" w:rsidP="000B6951">
      <w:pPr>
        <w:spacing w:after="0" w:line="240" w:lineRule="auto"/>
        <w:ind w:firstLine="709"/>
        <w:jc w:val="both"/>
        <w:rPr>
          <w:rFonts w:ascii="Times New Roman" w:hAnsi="Times New Roman"/>
          <w:b/>
        </w:rPr>
      </w:pPr>
      <w:r>
        <w:rPr>
          <w:rFonts w:ascii="Times New Roman" w:hAnsi="Times New Roman"/>
          <w:sz w:val="28"/>
          <w:szCs w:val="28"/>
        </w:rPr>
        <w:t xml:space="preserve">   Т</w:t>
      </w:r>
      <w:r w:rsidR="00320D4F" w:rsidRPr="00535C49">
        <w:rPr>
          <w:rFonts w:ascii="Times New Roman" w:hAnsi="Times New Roman"/>
          <w:sz w:val="28"/>
          <w:szCs w:val="28"/>
        </w:rPr>
        <w:t>аким образом, отмечается, что целевые показатели Программ</w:t>
      </w:r>
      <w:r w:rsidR="000B6951">
        <w:rPr>
          <w:rFonts w:ascii="Times New Roman" w:hAnsi="Times New Roman"/>
          <w:sz w:val="28"/>
          <w:szCs w:val="28"/>
        </w:rPr>
        <w:t xml:space="preserve">ы по результатам за </w:t>
      </w:r>
      <w:r w:rsidR="00366E54">
        <w:rPr>
          <w:rFonts w:ascii="Times New Roman" w:hAnsi="Times New Roman"/>
          <w:sz w:val="28"/>
          <w:szCs w:val="28"/>
        </w:rPr>
        <w:t xml:space="preserve">1 полугодие </w:t>
      </w:r>
      <w:r w:rsidR="000B6951">
        <w:rPr>
          <w:rFonts w:ascii="Times New Roman" w:hAnsi="Times New Roman"/>
          <w:sz w:val="28"/>
          <w:szCs w:val="28"/>
        </w:rPr>
        <w:t>201</w:t>
      </w:r>
      <w:r w:rsidR="00366E54">
        <w:rPr>
          <w:rFonts w:ascii="Times New Roman" w:hAnsi="Times New Roman"/>
          <w:sz w:val="28"/>
          <w:szCs w:val="28"/>
        </w:rPr>
        <w:t>5</w:t>
      </w:r>
      <w:r w:rsidR="00320D4F" w:rsidRPr="00535C49">
        <w:rPr>
          <w:rFonts w:ascii="Times New Roman" w:hAnsi="Times New Roman"/>
          <w:sz w:val="28"/>
          <w:szCs w:val="28"/>
        </w:rPr>
        <w:t xml:space="preserve"> год в основном достигнуты, выполнение составило </w:t>
      </w:r>
      <w:r w:rsidR="00366E54">
        <w:rPr>
          <w:rFonts w:ascii="Times New Roman" w:hAnsi="Times New Roman"/>
          <w:sz w:val="28"/>
          <w:szCs w:val="28"/>
        </w:rPr>
        <w:t>66,6</w:t>
      </w:r>
      <w:r w:rsidR="00320D4F" w:rsidRPr="00535C49">
        <w:rPr>
          <w:rFonts w:ascii="Times New Roman" w:hAnsi="Times New Roman"/>
          <w:sz w:val="28"/>
          <w:szCs w:val="28"/>
        </w:rPr>
        <w:t xml:space="preserve"> %.</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3A4CF6" w:rsidRDefault="00535C49" w:rsidP="00366E54">
      <w:pPr>
        <w:autoSpaceDE w:val="0"/>
        <w:autoSpaceDN w:val="0"/>
        <w:adjustRightInd w:val="0"/>
        <w:spacing w:after="0"/>
        <w:jc w:val="both"/>
      </w:pPr>
      <w:r w:rsidRPr="00F32066">
        <w:rPr>
          <w:rFonts w:ascii="Times New Roman" w:hAnsi="Times New Roman"/>
          <w:sz w:val="28"/>
          <w:szCs w:val="28"/>
        </w:rPr>
        <w:t>сельского поселения                                                Г.В. Бадаев</w:t>
      </w:r>
    </w:p>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775B" w:rsidRDefault="0072775B" w:rsidP="009258AD">
      <w:pPr>
        <w:spacing w:after="0" w:line="240" w:lineRule="auto"/>
      </w:pPr>
      <w:r>
        <w:separator/>
      </w:r>
    </w:p>
  </w:endnote>
  <w:endnote w:type="continuationSeparator" w:id="0">
    <w:p w:rsidR="0072775B" w:rsidRDefault="0072775B"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775B" w:rsidRDefault="0072775B" w:rsidP="009258AD">
      <w:pPr>
        <w:spacing w:after="0" w:line="240" w:lineRule="auto"/>
      </w:pPr>
      <w:r>
        <w:separator/>
      </w:r>
    </w:p>
  </w:footnote>
  <w:footnote w:type="continuationSeparator" w:id="0">
    <w:p w:rsidR="0072775B" w:rsidRDefault="0072775B"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48FA"/>
    <w:rsid w:val="00062F20"/>
    <w:rsid w:val="000B6951"/>
    <w:rsid w:val="001108ED"/>
    <w:rsid w:val="00132FC5"/>
    <w:rsid w:val="00157194"/>
    <w:rsid w:val="001A443A"/>
    <w:rsid w:val="001F28C3"/>
    <w:rsid w:val="00221111"/>
    <w:rsid w:val="00320D4F"/>
    <w:rsid w:val="00366E54"/>
    <w:rsid w:val="003A4CF6"/>
    <w:rsid w:val="003E3596"/>
    <w:rsid w:val="004323FA"/>
    <w:rsid w:val="00441462"/>
    <w:rsid w:val="00446DB9"/>
    <w:rsid w:val="0045522D"/>
    <w:rsid w:val="00461949"/>
    <w:rsid w:val="00473A4E"/>
    <w:rsid w:val="004F2DAD"/>
    <w:rsid w:val="00535C49"/>
    <w:rsid w:val="005C586D"/>
    <w:rsid w:val="006449A9"/>
    <w:rsid w:val="0067197E"/>
    <w:rsid w:val="00727022"/>
    <w:rsid w:val="00727174"/>
    <w:rsid w:val="0072775B"/>
    <w:rsid w:val="007A2C7B"/>
    <w:rsid w:val="007F3902"/>
    <w:rsid w:val="00815972"/>
    <w:rsid w:val="00896D32"/>
    <w:rsid w:val="00896F71"/>
    <w:rsid w:val="009135F7"/>
    <w:rsid w:val="009258AD"/>
    <w:rsid w:val="0095692B"/>
    <w:rsid w:val="009F4B33"/>
    <w:rsid w:val="00AF66D1"/>
    <w:rsid w:val="00AF6F39"/>
    <w:rsid w:val="00B2697E"/>
    <w:rsid w:val="00B63230"/>
    <w:rsid w:val="00B71B6F"/>
    <w:rsid w:val="00BB3A23"/>
    <w:rsid w:val="00C10753"/>
    <w:rsid w:val="00C52968"/>
    <w:rsid w:val="00C7136A"/>
    <w:rsid w:val="00C76264"/>
    <w:rsid w:val="00C9678D"/>
    <w:rsid w:val="00CD7316"/>
    <w:rsid w:val="00D10497"/>
    <w:rsid w:val="00D20B8E"/>
    <w:rsid w:val="00D64FAE"/>
    <w:rsid w:val="00DC7431"/>
    <w:rsid w:val="00E007BD"/>
    <w:rsid w:val="00E15B6C"/>
    <w:rsid w:val="00E25D60"/>
    <w:rsid w:val="00E75BBE"/>
    <w:rsid w:val="00E90D5D"/>
    <w:rsid w:val="00F10F32"/>
    <w:rsid w:val="00F1382F"/>
    <w:rsid w:val="00F23FCD"/>
    <w:rsid w:val="00F32066"/>
    <w:rsid w:val="00F40D35"/>
    <w:rsid w:val="00FF1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38D2CD8-9419-45C0-B034-0ACA58B2E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19BC-8490-4C6D-BEE1-7530D41A3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968</Words>
  <Characters>5521</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2015-04-07T11:24:00Z</cp:lastPrinted>
  <dcterms:created xsi:type="dcterms:W3CDTF">2025-07-27T12:36:00Z</dcterms:created>
  <dcterms:modified xsi:type="dcterms:W3CDTF">2025-07-27T12:36:00Z</dcterms:modified>
</cp:coreProperties>
</file>